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5.wmf" ContentType="image/x-wmf"/>
  <Override PartName="/word/media/image6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3540" w:right="0"/>
        <w:rPr/>
      </w:pPr>
      <w:r>
        <w:rPr/>
        <w:drawing>
          <wp:inline distB="0" distL="0" distR="0" distT="0">
            <wp:extent cx="685800" cy="5715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İZMİR BARO BAŞKANLIĞI</w:t>
      </w:r>
    </w:p>
    <w:p>
      <w:pPr>
        <w:pStyle w:val="style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1456 Sokak Nu.: 14 Alsancak/IZMIR Tel: 0232 463 00 14 Belgeç: 0232 463 66 74</w:t>
      </w:r>
    </w:p>
    <w:p>
      <w:pPr>
        <w:pStyle w:val="style0"/>
        <w:jc w:val="center"/>
        <w:rPr>
          <w:rStyle w:val="style17"/>
          <w:rFonts w:ascii="Bookman Old Style" w:hAnsi="Bookman Old Style"/>
        </w:rPr>
      </w:pPr>
      <w:r>
        <w:rPr/>
        <w:t xml:space="preserve">Erişim: </w:t>
      </w:r>
      <w:hyperlink r:id="rId3">
        <w:r>
          <w:rPr>
            <w:rStyle w:val="style17"/>
            <w:rFonts w:ascii="Bookman Old Style" w:hAnsi="Bookman Old Style"/>
          </w:rPr>
          <w:t>www.izmirbarosu.org.tr</w:t>
        </w:r>
      </w:hyperlink>
      <w:r>
        <w:rPr/>
        <w:t xml:space="preserve">  /  E-İleti: </w:t>
      </w:r>
      <w:hyperlink r:id="rId4">
        <w:r>
          <w:rPr>
            <w:rStyle w:val="style17"/>
            <w:rFonts w:ascii="Bookman Old Style" w:hAnsi="Bookman Old Style"/>
          </w:rPr>
          <w:t>info@izmirbarosu.org.tr</w:t>
        </w:r>
      </w:hyperlink>
    </w:p>
    <w:p>
      <w:pPr>
        <w:pStyle w:val="style0"/>
        <w:jc w:val="center"/>
        <w:rPr/>
      </w:pPr>
      <w:r>
        <w:rPr/>
      </w:r>
    </w:p>
    <w:p>
      <w:pPr>
        <w:pStyle w:val="style1"/>
        <w:rPr>
          <w:b/>
          <w:szCs w:val="24"/>
        </w:rPr>
      </w:pPr>
      <w:r>
        <w:rPr>
          <w:b/>
          <w:szCs w:val="24"/>
        </w:rPr>
        <w:tab/>
        <w:tab/>
        <w:tab/>
        <w:tab/>
        <w:tab/>
      </w:r>
    </w:p>
    <w:p>
      <w:pPr>
        <w:pStyle w:val="style0"/>
        <w:ind w:firstLine="708" w:left="0" w:right="0"/>
        <w:jc w:val="both"/>
        <w:rPr/>
      </w:pPr>
      <w:r>
        <w:rPr/>
      </w:r>
    </w:p>
    <w:p>
      <w:pPr>
        <w:pStyle w:val="style0"/>
        <w:ind w:firstLine="708" w:left="0" w:right="0"/>
        <w:jc w:val="both"/>
        <w:rPr>
          <w:b/>
          <w:sz w:val="22"/>
        </w:rPr>
      </w:pPr>
      <w:r>
        <w:rPr>
          <w:b/>
          <w:sz w:val="22"/>
        </w:rPr>
        <w:t>RUHSATNAME BAŞVURUSU İÇİN GEREKLİ OLAN EVRAKLAR:</w:t>
      </w:r>
    </w:p>
    <w:p>
      <w:pPr>
        <w:pStyle w:val="style0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>RUHSATNAME HARCI VE DAMGA VERGİSİ İLGİLİ VERGİ DAİRESİNE ÖDENECEK VE BAŞVURU EVRAKLARINA EKLENEREK BAROYA TESLİM EDİLECEKTİR</w:t>
      </w:r>
      <w:r>
        <w:rPr>
          <w:b/>
        </w:rPr>
        <w:t>. (EK-1)</w:t>
      </w:r>
    </w:p>
    <w:p>
      <w:pPr>
        <w:pStyle w:val="style25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>RUHSATNAME BEDELİ TÜRKİYE BAROLAR BİRLİĞİ BAŞKANLIĞI’NIN POSTA ÇEKİ HESABINA YA DA HALKBANKASI HESABINA YATIRILACAK VE ÖDEME BELGESİ BAŞVURU EVRAKLARINA EKLENEREK BAROYA TESLİM EDİLECEKTİR</w:t>
      </w:r>
      <w:r>
        <w:rPr>
          <w:b/>
        </w:rPr>
        <w:t>. (EK-2)</w:t>
      </w:r>
    </w:p>
    <w:p>
      <w:pPr>
        <w:pStyle w:val="style25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 xml:space="preserve">ARŞİV KAYITLI ADLİ SİCİL KAYDI </w:t>
      </w:r>
      <w:r>
        <w:rPr>
          <w:rFonts w:ascii="Bookman Old Style" w:eastAsia="Arial Unicode MS" w:hAnsi="Bookman Old Style"/>
          <w:sz w:val="22"/>
          <w:szCs w:val="22"/>
        </w:rPr>
        <w:t xml:space="preserve">SAVCILIKTAN </w:t>
      </w:r>
      <w:r>
        <w:rPr>
          <w:rFonts w:eastAsia="Arial Unicode MS"/>
        </w:rPr>
        <w:t>ISLAK İMZALI VE MÜHÜRLÜ OLARAK</w:t>
      </w:r>
      <w:r>
        <w:rPr/>
        <w:t xml:space="preserve"> ALINACAK VE BAŞVURU EVRAKLARINA EKLENEREK BAROYA TESLİM EDİLECEKTİR</w:t>
      </w:r>
      <w:r>
        <w:rPr>
          <w:b/>
        </w:rPr>
        <w:t xml:space="preserve">. (NOT: SOYADINIZDA VEYA ADINIZDA HERHANGİBİR DEĞİŞİKLİK VARSA, BU DEĞİŞİKLİĞİ GÖSTERİR RESMİ BELGE DE DOSYAYA KONULACAK, ÖNCEKİ SOYAD VEYA AD’A GÖRE ARŞİV KAYITLI ADLİ SİCİL BELGESİ DE ALINARAK DOSYAYA SUNULACAKTIR.) </w:t>
      </w:r>
    </w:p>
    <w:p>
      <w:pPr>
        <w:pStyle w:val="style0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>1 ADET NOTER ONAYLI NÜFUS CÜZDAN ÖRNEĞİ ALINACAK VE BAŞVURU EVRAKLARINA EKLENEREK BAROYA TESLİM EDİLECEKTİR</w:t>
      </w:r>
      <w:r>
        <w:rPr>
          <w:b/>
        </w:rPr>
        <w:t>.</w:t>
      </w:r>
    </w:p>
    <w:p>
      <w:pPr>
        <w:pStyle w:val="style0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>1 ADET İKAMETGAH BELGESİ (İZMİR’DE OTURDUĞUNA İLİŞKİN) ALINACAK VE BAŞVURU EVRAKLARINA EKLENEREK BAROYA TESLİM EDİLECEKTİR</w:t>
      </w:r>
      <w:r>
        <w:rPr>
          <w:b/>
        </w:rPr>
        <w:t>.</w:t>
      </w:r>
    </w:p>
    <w:p>
      <w:pPr>
        <w:pStyle w:val="style0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 xml:space="preserve">(6x9) EBADINDA CÜPPELİ </w:t>
      </w:r>
      <w:r>
        <w:rPr>
          <w:b/>
          <w:u w:val="single"/>
        </w:rPr>
        <w:t xml:space="preserve">BİYOMETRİK </w:t>
      </w:r>
      <w:r>
        <w:rPr>
          <w:b/>
        </w:rPr>
        <w:t xml:space="preserve">FOTOĞRAF (7 ADET) ÇEKTİRİLEREK </w:t>
      </w:r>
      <w:r>
        <w:rPr/>
        <w:t>BAŞVURU EVRAKLARINA EKLENECEK VE BAROYA TESLİM EDİLECEKTİR</w:t>
      </w:r>
      <w:r>
        <w:rPr>
          <w:b/>
        </w:rPr>
        <w:t>. NOT:</w:t>
      </w:r>
      <w:r>
        <w:rPr>
          <w:b/>
          <w:i/>
        </w:rPr>
        <w:t xml:space="preserve">BİYOMETRİK FOTOĞRAF ÖZELLİKLERİ İÇİN LÜTFEN </w:t>
      </w:r>
      <w:hyperlink r:id="rId5">
        <w:r>
          <w:rPr>
            <w:rStyle w:val="style17"/>
            <w:b/>
            <w:i/>
          </w:rPr>
          <w:t>http://d.barobirlik.org.tr/2016/biyometrik.pdf</w:t>
        </w:r>
      </w:hyperlink>
      <w:r>
        <w:rPr>
          <w:b/>
          <w:i/>
        </w:rPr>
        <w:t xml:space="preserve"> linke tıklayın. Ayrıca Türkiye Barolar Birliği Başkanlığının 2016/1 sayılı duyurusunun incelenerek biyometrik özellikli fotoğraf bilgisine de ulaşabilirsiniz.</w:t>
      </w:r>
    </w:p>
    <w:p>
      <w:pPr>
        <w:pStyle w:val="style0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>RUHSATNAME TALEP DİLEKÇESİ HAZIRLANACAK VE BAŞVURU EVRAKLARINA EKLENEREK BAROYA TESLİM EDİLECEKTİR</w:t>
      </w:r>
      <w:r>
        <w:rPr>
          <w:b/>
        </w:rPr>
        <w:t>. (EK-3)</w:t>
      </w:r>
    </w:p>
    <w:p>
      <w:pPr>
        <w:pStyle w:val="style0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/>
      </w:pPr>
      <w:r>
        <w:rPr/>
        <w:t>SOSYAL GÜVENLİK KURUMUNDAN: 4(A) , 4(B) VE 4(C) TESCİL KAYDI ( HERBİRİ İÇİN AYRI AYRI) SORGULAMASI YAPTIRILACAK, EĞER TESCİL KAYDI MEVCUT İSE BUNA İLİŞKİN HİZMET DÖKÜMÜ ALINACAK VE İLGİLİ SORGULAMAYA EKLENECEKTİR. (E-Devlet şifreniz var ise bununla da yapılan sorgulamalar geçerli olacaktır.)</w:t>
      </w:r>
    </w:p>
    <w:p>
      <w:pPr>
        <w:pStyle w:val="style25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>1 ADET VUKUATLI NÜFUS KAYIT ÖRNEĞİ ALINACAK VE BAŞVURU EVRAKLARINA EKLENEREK BAROYA TESLİM EDİLECEKTİR</w:t>
      </w:r>
      <w:r>
        <w:rPr>
          <w:b/>
        </w:rPr>
        <w:t xml:space="preserve">. </w:t>
      </w:r>
    </w:p>
    <w:p>
      <w:pPr>
        <w:pStyle w:val="style25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>TÜRKİYE BAROLAR BİRLİĞİ KİMLİK BAŞVURU FORMU DOLDURULUP BAŞVURU EVRAKLARINA EKLENEREK BAROYA TESLİM EDİLECEKTİR</w:t>
      </w:r>
      <w:r>
        <w:rPr>
          <w:b/>
        </w:rPr>
        <w:t>. (EK-4)</w:t>
      </w:r>
    </w:p>
    <w:p>
      <w:pPr>
        <w:pStyle w:val="style0"/>
        <w:jc w:val="both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>
          <w:b/>
        </w:rPr>
      </w:pPr>
      <w:r>
        <w:rPr/>
        <w:t>AŞAĞIDA GÖSTERİLEN BEDEL MERKEZ BARO MUHASEBE BÜROSUNA ÖDENECEK VE DEKONTUN BİR ÖRNEĞİ BAŞVURU EVRAKLARINA EKLENEREK BAROYA TESLİM EDİLECEKTİR</w:t>
      </w:r>
      <w:r>
        <w:rPr>
          <w:b/>
        </w:rPr>
        <w:t xml:space="preserve">. </w:t>
      </w:r>
    </w:p>
    <w:p>
      <w:pPr>
        <w:pStyle w:val="style25"/>
        <w:jc w:val="both"/>
        <w:rPr>
          <w:b/>
        </w:rPr>
      </w:pPr>
      <w:r>
        <w:rPr>
          <w:b/>
        </w:rPr>
        <w:t>GİRİŞ KESENEĞİ</w:t>
        <w:tab/>
        <w:t xml:space="preserve">: </w:t>
      </w:r>
      <w:r>
        <w:rPr>
          <w:b/>
        </w:rPr>
        <w:t>1.0</w:t>
      </w:r>
      <w:r>
        <w:rPr>
          <w:b/>
        </w:rPr>
        <w:t>00,00.TL</w:t>
      </w:r>
    </w:p>
    <w:p>
      <w:pPr>
        <w:pStyle w:val="style25"/>
        <w:jc w:val="both"/>
        <w:rPr>
          <w:b/>
        </w:rPr>
      </w:pPr>
      <w:r>
        <w:rPr>
          <w:b/>
        </w:rPr>
        <w:t>TBB KİMLİK BEDELİ</w:t>
        <w:tab/>
        <w:t>:   30.00.TL</w:t>
      </w:r>
    </w:p>
    <w:p>
      <w:pPr>
        <w:pStyle w:val="style25"/>
        <w:jc w:val="both"/>
        <w:rPr>
          <w:b/>
        </w:rPr>
      </w:pPr>
      <w:r>
        <w:rPr>
          <w:b/>
        </w:rPr>
      </w:r>
    </w:p>
    <w:p>
      <w:pPr>
        <w:pStyle w:val="style25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b/>
        </w:rPr>
      </w:pPr>
      <w:r>
        <w:rPr>
          <w:b/>
          <w:sz w:val="22"/>
          <w:u w:val="single"/>
        </w:rPr>
        <w:t>ÖNEMLİ NOT</w:t>
      </w:r>
      <w:r>
        <w:rPr>
          <w:b/>
        </w:rPr>
        <w:t>: 2017 YILI BARO AİDATI 360.00 TL</w:t>
      </w:r>
      <w:bookmarkStart w:id="0" w:name="_GoBack"/>
      <w:bookmarkEnd w:id="0"/>
      <w:r>
        <w:rPr>
          <w:b/>
        </w:rPr>
        <w:t>’DİR. BU BEDEL OCAK VE TEMMUZ AYLARINDA İKİ EŞİK TAKSİTTE ÖDENMEKTEDİR. AND İÇME TÖRENİNE KATILACAĞINIZ GÜN ÖDEMENİZ GEREKEN AİDAT MİKTARINI MUHASEBE SERVİSİMİZDEN ÖĞRENEREK ÖDEYİP, DEKONTUN BİR ÖRNEĞİNİ RUHSAT SERVİSİNE TESLİM ETMENİZ GEREKMEKTEDİR.</w:t>
      </w:r>
    </w:p>
    <w:p>
      <w:pPr>
        <w:pStyle w:val="style0"/>
        <w:ind w:firstLine="708" w:left="0" w:righ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ind w:firstLine="708" w:left="0" w:righ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(EK-1)</w:t>
      </w:r>
    </w:p>
    <w:p>
      <w:pPr>
        <w:pStyle w:val="style0"/>
        <w:ind w:firstLine="708" w:left="0" w:righ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ind w:firstLine="708" w:left="3540" w:right="0"/>
        <w:rPr/>
      </w:pPr>
      <w:r>
        <w:rPr/>
        <w:drawing>
          <wp:inline distB="0" distL="0" distR="0" distT="0">
            <wp:extent cx="685800" cy="57150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İZMİR BARO BAŞKANLIĞI</w:t>
      </w:r>
    </w:p>
    <w:p>
      <w:pPr>
        <w:pStyle w:val="style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1456 Sokak No.: 14 Alsancak/IZMIR Tel: 0232 463 00 14 Faks: 0232 463 66 74</w:t>
      </w:r>
    </w:p>
    <w:p>
      <w:pPr>
        <w:pStyle w:val="style0"/>
        <w:jc w:val="center"/>
        <w:rPr>
          <w:rStyle w:val="style17"/>
          <w:rFonts w:ascii="Bookman Old Style" w:hAnsi="Bookman Old Style"/>
        </w:rPr>
      </w:pPr>
      <w:r>
        <w:rPr/>
        <w:t xml:space="preserve">Erişim: </w:t>
      </w:r>
      <w:hyperlink r:id="rId7">
        <w:r>
          <w:rPr>
            <w:rStyle w:val="style17"/>
            <w:rFonts w:ascii="Bookman Old Style" w:hAnsi="Bookman Old Style"/>
          </w:rPr>
          <w:t>www.izmirbarosu.org.tr</w:t>
        </w:r>
      </w:hyperlink>
      <w:r>
        <w:rPr/>
        <w:t xml:space="preserve">  /  E-İleti: </w:t>
      </w:r>
      <w:hyperlink r:id="rId8">
        <w:r>
          <w:rPr>
            <w:rStyle w:val="style17"/>
            <w:rFonts w:ascii="Bookman Old Style" w:hAnsi="Bookman Old Style"/>
          </w:rPr>
          <w:t>info@izmirbarosu.org.tr</w:t>
        </w:r>
      </w:hyperlink>
    </w:p>
    <w:p>
      <w:pPr>
        <w:pStyle w:val="style1"/>
        <w:rPr>
          <w:b/>
          <w:szCs w:val="24"/>
        </w:rPr>
      </w:pPr>
      <w:r>
        <w:rPr>
          <w:b/>
          <w:szCs w:val="24"/>
        </w:rPr>
      </w:r>
    </w:p>
    <w:p>
      <w:pPr>
        <w:pStyle w:val="style1"/>
        <w:rPr>
          <w:b/>
          <w:szCs w:val="24"/>
        </w:rPr>
      </w:pPr>
      <w:r>
        <w:rPr>
          <w:b/>
          <w:szCs w:val="24"/>
        </w:rPr>
      </w:r>
    </w:p>
    <w:p>
      <w:pPr>
        <w:pStyle w:val="style1"/>
        <w:rPr>
          <w:b/>
          <w:szCs w:val="24"/>
        </w:rPr>
      </w:pPr>
      <w:r>
        <w:rPr>
          <w:b/>
          <w:szCs w:val="24"/>
        </w:rPr>
      </w:r>
    </w:p>
    <w:p>
      <w:pPr>
        <w:pStyle w:val="style1"/>
        <w:rPr>
          <w:b/>
          <w:szCs w:val="24"/>
        </w:rPr>
      </w:pPr>
      <w:r>
        <w:rPr>
          <w:b/>
          <w:szCs w:val="24"/>
        </w:rPr>
      </w:r>
    </w:p>
    <w:p>
      <w:pPr>
        <w:pStyle w:val="style1"/>
        <w:rPr>
          <w:b/>
          <w:szCs w:val="24"/>
        </w:rPr>
      </w:pPr>
      <w:r>
        <w:rPr>
          <w:b/>
          <w:szCs w:val="24"/>
        </w:rPr>
      </w:r>
    </w:p>
    <w:p>
      <w:pPr>
        <w:pStyle w:val="style1"/>
        <w:rPr>
          <w:b/>
          <w:szCs w:val="24"/>
        </w:rPr>
      </w:pPr>
      <w:r>
        <w:rPr>
          <w:b/>
          <w:szCs w:val="24"/>
        </w:rPr>
        <w:t>VERGİ DAİRESİ</w:t>
        <w:tab/>
        <w:tab/>
        <w:tab/>
        <w:tab/>
        <w:tab/>
        <w:tab/>
        <w:tab/>
        <w:t>İzmir:</w:t>
      </w:r>
    </w:p>
    <w:p>
      <w:pPr>
        <w:pStyle w:val="style1"/>
        <w:rPr>
          <w:b/>
          <w:szCs w:val="24"/>
        </w:rPr>
      </w:pPr>
      <w:r>
        <w:rPr>
          <w:b/>
          <w:szCs w:val="24"/>
        </w:rPr>
        <w:t>MÜDÜRLÜĞÜNE</w:t>
      </w:r>
    </w:p>
    <w:p>
      <w:pPr>
        <w:pStyle w:val="style1"/>
        <w:rPr>
          <w:b/>
          <w:szCs w:val="24"/>
        </w:rPr>
      </w:pPr>
      <w:r>
        <w:rPr>
          <w:b/>
          <w:szCs w:val="24"/>
        </w:rPr>
        <w:t>BELKAHVE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ab/>
        <w:t>Aşağıda adı yazılıdan 670,40 TL Ruhsatname harcı alınarak, makbuzunun verilmesini, yine 51,40 TL Damga Vergisinin alınarak makbuzunun verilmesini rica ederim.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ab/>
        <w:t>Saygılarımla.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"/>
        <w:tabs>
          <w:tab w:leader="none" w:pos="7088" w:val="center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style1"/>
        <w:tabs>
          <w:tab w:leader="none" w:pos="7088" w:val="center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style1"/>
        <w:tabs>
          <w:tab w:leader="none" w:pos="7088" w:val="center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Adı Soyadı: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1"/>
        <w:tabs>
          <w:tab w:leader="none" w:pos="7088" w:val="center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drawing>
          <wp:inline distB="0" distL="0" distR="0" distT="0">
            <wp:extent cx="1933575" cy="140017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ab/>
        <w:tab/>
        <w:tab/>
        <w:tab/>
        <w:tab/>
        <w:tab/>
        <w:tab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708" w:left="0" w:righ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(EK-2)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  <w:t xml:space="preserve">RUHSATNAME BEDELİNİ </w:t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  <w:t xml:space="preserve">TÜRKİYE BAROLAR BİRLİĞİ BAŞKANLIĞI’NIN </w:t>
      </w:r>
    </w:p>
    <w:p>
      <w:pPr>
        <w:pStyle w:val="style0"/>
        <w:jc w:val="both"/>
        <w:rPr>
          <w:b/>
          <w:i/>
          <w:sz w:val="32"/>
        </w:rPr>
      </w:pPr>
      <w:r>
        <w:rPr>
          <w:b/>
          <w:sz w:val="32"/>
        </w:rPr>
        <w:t xml:space="preserve">AŞAĞIDA BELİRTİLEN </w:t>
      </w:r>
      <w:r>
        <w:rPr>
          <w:b/>
          <w:i/>
          <w:sz w:val="32"/>
        </w:rPr>
        <w:t>POSTA ÇEKİ HESABINA</w:t>
      </w:r>
      <w:r>
        <w:rPr>
          <w:b/>
          <w:sz w:val="32"/>
        </w:rPr>
        <w:t xml:space="preserve"> YA DA </w:t>
      </w:r>
      <w:r>
        <w:rPr>
          <w:b/>
          <w:i/>
          <w:sz w:val="32"/>
        </w:rPr>
        <w:t>HALKBANKASI HESABINA YATIRABİLİRSİNİZ.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style0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style0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POSTA ÇEKİ HESABI</w:t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  <w:t>TÜRKİYE BAROLAR BİRLİĞİ BAŞKANLIĞI</w:t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  <w:t>Karanfil Sk. No:5 Kızılay/ANKARA</w:t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  <w:t>Posta Çeki Hesabı:  1002801</w:t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  <w:t xml:space="preserve">Ruhsatname Bedeli: 300,00 TL. </w:t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44"/>
        </w:rPr>
      </w:pPr>
      <w:r>
        <w:rPr>
          <w:b/>
          <w:sz w:val="44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44"/>
        </w:rPr>
      </w:pPr>
      <w:r>
        <w:rPr>
          <w:b/>
          <w:sz w:val="44"/>
        </w:rPr>
        <w:t>YA DA</w:t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  <w:t>TÜRKİYE BAROLAR BİRLİĞİ BAŞKANLIĞI</w:t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  <w:t>HALKBANKASI YENİŞEHİR ŞUBESİ</w:t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  <w:t>IBAN TR 59 0001 2009 2120 00 160000 75</w:t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  <w:t>RUHSAT BEDELİ: 300,00 TL</w:t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tabs>
          <w:tab w:leader="none" w:pos="7088" w:val="center"/>
        </w:tabs>
        <w:jc w:val="right"/>
        <w:rPr>
          <w:b/>
          <w:sz w:val="32"/>
        </w:rPr>
      </w:pPr>
      <w:r>
        <w:rPr>
          <w:b/>
          <w:sz w:val="32"/>
        </w:rPr>
        <w:t>(EK-3)</w:t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ind w:firstLine="708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BARO BAŞKANLIĞINA</w:t>
      </w:r>
    </w:p>
    <w:p>
      <w:pPr>
        <w:pStyle w:val="style0"/>
        <w:ind w:firstLine="708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İZMİR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ind w:firstLine="708" w:left="708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Bir yıllık avukatlık stajını tamamlamış bulunmaktayım. Baro Levhasına kaydımın yapılarak tarafıma Ruhsatname verilmesini dilerim.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  <w:tab/>
        <w:t>Saygılarımla,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……../……./………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  <w:tab/>
        <w:tab/>
        <w:tab/>
        <w:tab/>
        <w:tab/>
        <w:tab/>
        <w:tab/>
        <w:tab/>
        <w:t>Adı – Soyadı-İMZA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ind w:firstLine="567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Adres</w:t>
        <w:tab/>
        <w:tab/>
        <w:t>:</w:t>
      </w:r>
    </w:p>
    <w:p>
      <w:pPr>
        <w:pStyle w:val="style0"/>
        <w:ind w:firstLine="567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ind w:firstLine="567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ind w:firstLine="567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ind w:firstLine="567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Tel</w:t>
        <w:tab/>
        <w:tab/>
        <w:t>:</w:t>
      </w:r>
    </w:p>
    <w:p>
      <w:pPr>
        <w:pStyle w:val="style0"/>
        <w:ind w:firstLine="567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ind w:firstLine="567" w:left="0" w:right="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Cep Tel</w:t>
        <w:tab/>
        <w:t>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right"/>
        <w:rPr>
          <w:b/>
          <w:sz w:val="32"/>
        </w:rPr>
      </w:pPr>
      <w:r>
        <w:rPr>
          <w:b/>
          <w:sz w:val="32"/>
        </w:rPr>
        <w:t>(EK-4)</w:t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493"/>
      </w:tblGrid>
      <w:tr>
        <w:trPr>
          <w:trHeight w:hRule="atLeast" w:val="748"/>
          <w:cantSplit w:val="false"/>
        </w:trPr>
        <w:tc>
          <w:tcPr>
            <w:tcW w:type="dxa" w:w="9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BU FORM YENİ RUHSAT ALACAK AVUKATLARIN DOSYASINA EKLENECEKTİR. KİMLİKLE RUHSAT BERABER GÖNDERİLECEKTİR. KİMLİK KAYDI TBB TARAFINDAN YAPILACAKTIR.</w:t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BAROKART (AVUKATLIK KİMLİK KARTI) BAŞVURU FORMU.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717"/>
        <w:gridCol w:w="6777"/>
      </w:tblGrid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T.C KİMLİK NO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BAĞLI BULUNDUĞU BARO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BARO SİCİL NO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TBB SİCİL NO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ADI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SOYADI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CEP TELEFONU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ADRES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NÜFUS CÜZDANI SERİ NO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E-POSTA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KAN GRUBU</w:t>
            </w:r>
          </w:p>
        </w:tc>
        <w:tc>
          <w:tcPr>
            <w:tcW w:type="dxa" w:w="6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1)Yukarıda belirtilen alanlar eksiksiz doldurulacaktır.</w:t>
      </w:r>
    </w:p>
    <w:p>
      <w:pPr>
        <w:pStyle w:val="style0"/>
        <w:jc w:val="both"/>
        <w:rPr/>
      </w:pPr>
      <w:r>
        <w:rPr/>
        <w:t>2)BiyometrikResim (Erkek Avukatlar için cüppeli kravatlı, bayanlar için cüppeli )</w:t>
      </w:r>
    </w:p>
    <w:p>
      <w:pPr>
        <w:pStyle w:val="style0"/>
        <w:jc w:val="both"/>
        <w:rPr/>
      </w:pPr>
      <w:r>
        <w:rPr/>
        <w:t>3)Nüfus Cüzdanı Fotokopisi</w:t>
      </w:r>
    </w:p>
    <w:p>
      <w:pPr>
        <w:pStyle w:val="style0"/>
        <w:jc w:val="both"/>
        <w:rPr/>
      </w:pPr>
      <w:r>
        <w:rPr/>
        <w:t>4)Ruhsatımı alırken,Barokart(Avukatlık Kimlik Kartı bedelini)Baroma ödeyeceğim.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7513" w:val="center"/>
        </w:tabs>
        <w:jc w:val="both"/>
        <w:rPr>
          <w:b/>
        </w:rPr>
      </w:pPr>
      <w:r>
        <w:rPr/>
        <w:tab/>
      </w:r>
      <w:r>
        <w:rPr>
          <w:b/>
        </w:rPr>
        <w:t>İmza</w:t>
      </w:r>
    </w:p>
    <w:p>
      <w:pPr>
        <w:pStyle w:val="style0"/>
        <w:tabs>
          <w:tab w:leader="none" w:pos="5954" w:val="left"/>
          <w:tab w:leader="none" w:pos="7513" w:val="center"/>
        </w:tabs>
        <w:jc w:val="both"/>
        <w:rPr>
          <w:b/>
        </w:rPr>
      </w:pPr>
      <w:r>
        <w:rPr>
          <w:b/>
        </w:rPr>
        <w:tab/>
      </w:r>
    </w:p>
    <w:p>
      <w:pPr>
        <w:pStyle w:val="style0"/>
        <w:tabs>
          <w:tab w:leader="none" w:pos="5954" w:val="left"/>
          <w:tab w:leader="none" w:pos="7513" w:val="center"/>
        </w:tabs>
        <w:jc w:val="both"/>
        <w:rPr>
          <w:b/>
        </w:rPr>
      </w:pPr>
      <w:r>
        <w:rPr>
          <w:b/>
        </w:rPr>
        <w:tab/>
        <w:t>Av.</w:t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8" w:footer="0" w:gutter="0" w:header="0" w:left="1417" w:right="1417" w:top="568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Segoe UI">
    <w:charset w:val="a2"/>
    <w:family w:val="roman"/>
    <w:pitch w:val="variable"/>
  </w:font>
  <w:font w:name="Arial">
    <w:charset w:val="a2"/>
    <w:family w:val="swiss"/>
    <w:pitch w:val="variable"/>
  </w:font>
  <w:font w:name="Bookman Old Style">
    <w:charset w:val="a2"/>
    <w:family w:val="roman"/>
    <w:pitch w:val="variable"/>
  </w:font>
  <w:font w:name="Arial">
    <w:charset w:val="a2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tr-TR" w:val="tr-TR"/>
    </w:rPr>
  </w:style>
  <w:style w:styleId="style1" w:type="paragraph">
    <w:name w:val="Başlık 1"/>
    <w:basedOn w:val="style0"/>
    <w:next w:val="style1"/>
    <w:pPr>
      <w:keepNext/>
      <w:jc w:val="both"/>
    </w:pPr>
    <w:rPr>
      <w:sz w:val="24"/>
    </w:rPr>
  </w:style>
  <w:style w:styleId="style15" w:type="character">
    <w:name w:val="Default Paragraph Font"/>
    <w:next w:val="style15"/>
    <w:rPr/>
  </w:style>
  <w:style w:styleId="style16" w:type="character">
    <w:name w:val="Başlık 1 Char"/>
    <w:basedOn w:val="style15"/>
    <w:next w:val="style16"/>
    <w:rPr>
      <w:rFonts w:ascii="Times New Roman" w:cs="Times New Roman" w:eastAsia="Times New Roman" w:hAnsi="Times New Roman"/>
      <w:sz w:val="24"/>
      <w:szCs w:val="20"/>
      <w:lang w:eastAsia="tr-TR"/>
    </w:rPr>
  </w:style>
  <w:style w:styleId="style17" w:type="character">
    <w:name w:val="İnternet Bağlantısı"/>
    <w:basedOn w:val="style15"/>
    <w:next w:val="style17"/>
    <w:rPr>
      <w:color w:val="0563C1"/>
      <w:u w:val="single"/>
      <w:lang w:bidi="zxx-" w:eastAsia="zxx-" w:val="zxx-"/>
    </w:rPr>
  </w:style>
  <w:style w:styleId="style18" w:type="character">
    <w:name w:val="Balon Metni Char"/>
    <w:basedOn w:val="style15"/>
    <w:next w:val="style18"/>
    <w:rPr>
      <w:rFonts w:ascii="Segoe UI" w:cs="Segoe UI" w:eastAsia="Times New Roman" w:hAnsi="Segoe UI"/>
      <w:sz w:val="18"/>
      <w:szCs w:val="18"/>
    </w:rPr>
  </w:style>
  <w:style w:styleId="style19" w:type="paragraph">
    <w:name w:val="Başlı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Metin Gövdesi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Resim Yazısı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3" w:type="paragraph">
    <w:name w:val="Dizin"/>
    <w:basedOn w:val="style0"/>
    <w:next w:val="style23"/>
    <w:pPr>
      <w:suppressLineNumbers/>
    </w:pPr>
    <w:rPr>
      <w:rFonts w:cs="Mangal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>
      <w:spacing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wmf"/><Relationship Id="rId3" Type="http://schemas.openxmlformats.org/officeDocument/2006/relationships/hyperlink" Target="http://www.izmirbarosu.org.tr/" TargetMode="External"/><Relationship Id="rId4" Type="http://schemas.openxmlformats.org/officeDocument/2006/relationships/hyperlink" Target="mailto:info@izmirbarosu.org.tr" TargetMode="External"/><Relationship Id="rId5" Type="http://schemas.openxmlformats.org/officeDocument/2006/relationships/hyperlink" Target="http://d.barobirlik.org.tr/2016/biyometrik.pdf" TargetMode="External"/><Relationship Id="rId6" Type="http://schemas.openxmlformats.org/officeDocument/2006/relationships/image" Target="media/image6.wmf"/><Relationship Id="rId7" Type="http://schemas.openxmlformats.org/officeDocument/2006/relationships/hyperlink" Target="http://www.izmirbarosu.org.tr/" TargetMode="External"/><Relationship Id="rId8" Type="http://schemas.openxmlformats.org/officeDocument/2006/relationships/hyperlink" Target="mailto:info@izmirbarosu.org.tr" TargetMode="External"/><Relationship Id="rId9" Type="http://schemas.openxmlformats.org/officeDocument/2006/relationships/image" Target="media/image7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2017-01-02T11:36:00Z</dcterms:created>
  <dc:creator>Ozl</dc:creator>
  <cp:lastModifiedBy>ERGUN</cp:lastModifiedBy>
  <cp:lastPrinted>2016-01-18T11:08:00Z</cp:lastPrinted>
  <dcterms:modified xsi:type="dcterms:W3CDTF">2017-01-04T11:19:00Z</dcterms:modified>
  <cp:revision>5</cp:revision>
</cp:coreProperties>
</file>